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FB" w:rsidRPr="00E66B6D" w:rsidRDefault="00CF0DFB" w:rsidP="00CF0DFB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6D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</w:p>
    <w:p w:rsidR="00CF0DFB" w:rsidRPr="00D92082" w:rsidRDefault="00CF0DFB" w:rsidP="00CF0DF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b/>
          <w:bCs/>
          <w:iCs/>
          <w:sz w:val="28"/>
          <w:szCs w:val="28"/>
        </w:rPr>
      </w:pPr>
      <w:r w:rsidRPr="00D92082">
        <w:rPr>
          <w:rFonts w:ascii="Times New Roman" w:eastAsia="Arial-BoldItalicMT" w:hAnsi="Times New Roman" w:cs="Times New Roman"/>
          <w:b/>
          <w:bCs/>
          <w:iCs/>
          <w:sz w:val="28"/>
          <w:szCs w:val="28"/>
        </w:rPr>
        <w:t>Культура как мир человека, как способ самоопределения и развития личности.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Кто, по Вашему мнению, прав и почему?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А. Человек есть мера всех вещей (Протагор).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Б. Не надо мерить т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емпературу общества, </w:t>
      </w:r>
      <w:proofErr w:type="gramStart"/>
      <w:r>
        <w:rPr>
          <w:rFonts w:ascii="Times New Roman" w:eastAsia="Arial-BoldItalicMT" w:hAnsi="Times New Roman" w:cs="Times New Roman"/>
          <w:sz w:val="28"/>
          <w:szCs w:val="28"/>
        </w:rPr>
        <w:t>ставив</w:t>
      </w:r>
      <w:proofErr w:type="gramEnd"/>
      <w:r>
        <w:rPr>
          <w:rFonts w:ascii="Times New Roman" w:eastAsia="Arial-BoldItalicMT" w:hAnsi="Times New Roman" w:cs="Times New Roman"/>
          <w:sz w:val="28"/>
          <w:szCs w:val="28"/>
        </w:rPr>
        <w:t xml:space="preserve"> гра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дусник себе под мышки (современный политолог).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Прокомментируйте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2. Всё ли в жизни зависит от нас? Если нет, то в какой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степени наша жизнь зависит от нас?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3.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Рассудите: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А. Песталоцци И.Г., </w:t>
      </w:r>
      <w:r>
        <w:rPr>
          <w:rFonts w:ascii="Times New Roman" w:eastAsia="Arial-BoldItalicMT" w:hAnsi="Times New Roman" w:cs="Times New Roman"/>
          <w:sz w:val="28"/>
          <w:szCs w:val="28"/>
        </w:rPr>
        <w:t>знаменитый педагог, основополож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ник теории начального об</w:t>
      </w:r>
      <w:r>
        <w:rPr>
          <w:rFonts w:ascii="Times New Roman" w:eastAsia="Arial-BoldItalicMT" w:hAnsi="Times New Roman" w:cs="Times New Roman"/>
          <w:sz w:val="28"/>
          <w:szCs w:val="28"/>
        </w:rPr>
        <w:t>учения, утверждал: «Человека об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разуют обстоятельства». Марк </w:t>
      </w:r>
      <w:proofErr w:type="spellStart"/>
      <w:r w:rsidRPr="00D136B1">
        <w:rPr>
          <w:rFonts w:ascii="Times New Roman" w:eastAsia="Arial-BoldItalicMT" w:hAnsi="Times New Roman" w:cs="Times New Roman"/>
          <w:sz w:val="28"/>
          <w:szCs w:val="28"/>
        </w:rPr>
        <w:t>Аврелий</w:t>
      </w:r>
      <w:proofErr w:type="spellEnd"/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 советовал: «Если не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можешь изменить обстоятельства — измени отношение к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ним».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Б. Балашов Л.Е.: «Чело</w:t>
      </w:r>
      <w:r>
        <w:rPr>
          <w:rFonts w:ascii="Times New Roman" w:eastAsia="Arial-BoldItalicMT" w:hAnsi="Times New Roman" w:cs="Times New Roman"/>
          <w:sz w:val="28"/>
          <w:szCs w:val="28"/>
        </w:rPr>
        <w:t>век только тогда достигает чего-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либо, когда он оказывается сильнее обстоятельств».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4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. На вопрос «иметь</w:t>
      </w:r>
      <w:r w:rsidR="00CF0DFB">
        <w:rPr>
          <w:rFonts w:ascii="Times New Roman" w:eastAsia="Arial-BoldItalicMT" w:hAnsi="Times New Roman" w:cs="Times New Roman"/>
          <w:sz w:val="28"/>
          <w:szCs w:val="28"/>
        </w:rPr>
        <w:t xml:space="preserve"> или быть?» Э. </w:t>
      </w:r>
      <w:proofErr w:type="spellStart"/>
      <w:r w:rsidR="00CF0DFB">
        <w:rPr>
          <w:rFonts w:ascii="Times New Roman" w:eastAsia="Arial-BoldItalicMT" w:hAnsi="Times New Roman" w:cs="Times New Roman"/>
          <w:sz w:val="28"/>
          <w:szCs w:val="28"/>
        </w:rPr>
        <w:t>Фромм</w:t>
      </w:r>
      <w:proofErr w:type="spellEnd"/>
      <w:r w:rsidR="00CF0DFB">
        <w:rPr>
          <w:rFonts w:ascii="Times New Roman" w:eastAsia="Arial-BoldItalicMT" w:hAnsi="Times New Roman" w:cs="Times New Roman"/>
          <w:sz w:val="28"/>
          <w:szCs w:val="28"/>
        </w:rPr>
        <w:t>, автор кни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ги с таким названием, отв</w:t>
      </w:r>
      <w:r w:rsidR="00CF0DFB">
        <w:rPr>
          <w:rFonts w:ascii="Times New Roman" w:eastAsia="Arial-BoldItalicMT" w:hAnsi="Times New Roman" w:cs="Times New Roman"/>
          <w:sz w:val="28"/>
          <w:szCs w:val="28"/>
        </w:rPr>
        <w:t>етил: «быть!». А как бы Вы отве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тили на этот вопрос? *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5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Кто, по Вашему мнению, прав и почему?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А. Как много есть на свете вещей, которые мне не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нужны (Сократ).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Б. Если вещь не годн</w:t>
      </w:r>
      <w:r>
        <w:rPr>
          <w:rFonts w:ascii="Times New Roman" w:eastAsia="Arial-BoldItalicMT" w:hAnsi="Times New Roman" w:cs="Times New Roman"/>
          <w:sz w:val="28"/>
          <w:szCs w:val="28"/>
        </w:rPr>
        <w:t>а для одной цели, ее можно упот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ребить для другой (</w:t>
      </w:r>
      <w:proofErr w:type="spellStart"/>
      <w:r w:rsidRPr="00D136B1">
        <w:rPr>
          <w:rFonts w:ascii="Times New Roman" w:eastAsia="Arial-BoldItalicMT" w:hAnsi="Times New Roman" w:cs="Times New Roman"/>
          <w:sz w:val="28"/>
          <w:szCs w:val="28"/>
        </w:rPr>
        <w:t>Лао</w:t>
      </w:r>
      <w:proofErr w:type="spellEnd"/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proofErr w:type="spellStart"/>
      <w:r w:rsidRPr="00D136B1">
        <w:rPr>
          <w:rFonts w:ascii="Times New Roman" w:eastAsia="Arial-BoldItalicMT" w:hAnsi="Times New Roman" w:cs="Times New Roman"/>
          <w:sz w:val="28"/>
          <w:szCs w:val="28"/>
        </w:rPr>
        <w:t>цзы</w:t>
      </w:r>
      <w:proofErr w:type="spellEnd"/>
      <w:r w:rsidRPr="00D136B1">
        <w:rPr>
          <w:rFonts w:ascii="Times New Roman" w:eastAsia="Arial-BoldItalicMT" w:hAnsi="Times New Roman" w:cs="Times New Roman"/>
          <w:sz w:val="28"/>
          <w:szCs w:val="28"/>
        </w:rPr>
        <w:t>).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 См. предыдущую сноску.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Прокомментируйте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.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6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Рассудите: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Жизнь — это праздн</w:t>
      </w:r>
      <w:r>
        <w:rPr>
          <w:rFonts w:ascii="Times New Roman" w:eastAsia="Arial-BoldItalicMT" w:hAnsi="Times New Roman" w:cs="Times New Roman"/>
          <w:sz w:val="28"/>
          <w:szCs w:val="28"/>
        </w:rPr>
        <w:t>ик, на который мы пришли. (Древ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неиндийская мудрость)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lastRenderedPageBreak/>
        <w:t>Жизнь — не сад, в котором растут только одни цветы.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(И.А. Гончаров, “Обрыв”)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7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Что хотел сказать </w:t>
      </w:r>
      <w:proofErr w:type="spellStart"/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Биант</w:t>
      </w:r>
      <w:proofErr w:type="spellEnd"/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, один из семи греческих</w:t>
      </w:r>
      <w:r w:rsidR="00CF0DFB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мудрецов, этой фразой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: «</w:t>
      </w:r>
      <w:r w:rsidR="00CF0DFB">
        <w:rPr>
          <w:rFonts w:ascii="Times New Roman" w:eastAsia="Arial-BoldItalicMT" w:hAnsi="Times New Roman" w:cs="Times New Roman"/>
          <w:sz w:val="28"/>
          <w:szCs w:val="28"/>
        </w:rPr>
        <w:t>Жизнь надо размеривать так, буд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то жить тебе осталось и мало и много»?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Попробуйте реконструировать ход его мысли.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8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. С возрастом время жизни увеличивается или</w:t>
      </w:r>
      <w:r w:rsidR="00CF0DFB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уменьшается? —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Дайте развернутый ответ</w:t>
      </w:r>
      <w:proofErr w:type="gramStart"/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.</w:t>
      </w:r>
      <w:proofErr w:type="gramEnd"/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9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Что (чего) Вы ждете от жизни? —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Дайте развернутый ответ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.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10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Как надо жить, чтобы нам было лучше? —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Дайте</w:t>
      </w:r>
      <w:r w:rsidR="00CF0DFB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развернутый ответ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.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11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>. Существуют два полярных мнения о смерти.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А.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Платон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устами Сок</w:t>
      </w:r>
      <w:r>
        <w:rPr>
          <w:rFonts w:ascii="Times New Roman" w:eastAsia="Arial-BoldItalicMT" w:hAnsi="Times New Roman" w:cs="Times New Roman"/>
          <w:sz w:val="28"/>
          <w:szCs w:val="28"/>
        </w:rPr>
        <w:t>рата утверждал: «Те, кто подлин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но предан философии, заняты на самом деле только одним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— умиранием и смертью». (</w:t>
      </w:r>
      <w:proofErr w:type="spellStart"/>
      <w:r w:rsidRPr="00D136B1">
        <w:rPr>
          <w:rFonts w:ascii="Times New Roman" w:eastAsia="Arial-BoldItalicMT" w:hAnsi="Times New Roman" w:cs="Times New Roman"/>
          <w:sz w:val="28"/>
          <w:szCs w:val="28"/>
        </w:rPr>
        <w:t>Федон</w:t>
      </w:r>
      <w:proofErr w:type="spellEnd"/>
      <w:r w:rsidRPr="00D136B1">
        <w:rPr>
          <w:rFonts w:ascii="Times New Roman" w:eastAsia="Arial-BoldItalicMT" w:hAnsi="Times New Roman" w:cs="Times New Roman"/>
          <w:sz w:val="28"/>
          <w:szCs w:val="28"/>
        </w:rPr>
        <w:t>, 63е-64a).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А. Шопенгауэр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в книге "Мир как воля и представление"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(Т. 2, гл. XLI) главу о смерти начинает так: «Смерть </w:t>
      </w:r>
      <w:proofErr w:type="gramStart"/>
      <w:r w:rsidRPr="00D136B1">
        <w:rPr>
          <w:rFonts w:ascii="Times New Roman" w:eastAsia="Arial-BoldItalicMT" w:hAnsi="Times New Roman" w:cs="Times New Roman"/>
          <w:sz w:val="28"/>
          <w:szCs w:val="28"/>
        </w:rPr>
        <w:t>—п</w:t>
      </w:r>
      <w:proofErr w:type="gramEnd"/>
      <w:r w:rsidRPr="00D136B1">
        <w:rPr>
          <w:rFonts w:ascii="Times New Roman" w:eastAsia="Arial-BoldItalicMT" w:hAnsi="Times New Roman" w:cs="Times New Roman"/>
          <w:sz w:val="28"/>
          <w:szCs w:val="28"/>
        </w:rPr>
        <w:t>оистине гений-вдохновитель, или мусагет философии;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оттого Сократ и определял последнюю как θανάτου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μελέτη (подготовку к смерти [греч.])».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Б. </w:t>
      </w: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Б. Спиноза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: «Человек свободный ни о чем так мало не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думает, как о смерти, и </w:t>
      </w:r>
      <w:r>
        <w:rPr>
          <w:rFonts w:ascii="Times New Roman" w:eastAsia="Arial-BoldItalicMT" w:hAnsi="Times New Roman" w:cs="Times New Roman"/>
          <w:sz w:val="28"/>
          <w:szCs w:val="28"/>
        </w:rPr>
        <w:t>его мудрость состоит в размышле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нии не о смерти, а о жизни». </w:t>
      </w:r>
      <w:proofErr w:type="gramStart"/>
      <w:r w:rsidRPr="00D136B1">
        <w:rPr>
          <w:rFonts w:ascii="Times New Roman" w:eastAsia="Arial-BoldItalicMT" w:hAnsi="Times New Roman" w:cs="Times New Roman"/>
          <w:sz w:val="28"/>
          <w:szCs w:val="28"/>
        </w:rPr>
        <w:t>(Б. Спиноза.</w:t>
      </w:r>
      <w:proofErr w:type="gramEnd"/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 Этика. — См.: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Спиноза Б. </w:t>
      </w:r>
      <w:proofErr w:type="spellStart"/>
      <w:r w:rsidRPr="00D136B1">
        <w:rPr>
          <w:rFonts w:ascii="Times New Roman" w:eastAsia="Arial-BoldItalicMT" w:hAnsi="Times New Roman" w:cs="Times New Roman"/>
          <w:sz w:val="28"/>
          <w:szCs w:val="28"/>
        </w:rPr>
        <w:t>Избр</w:t>
      </w:r>
      <w:proofErr w:type="gramStart"/>
      <w:r w:rsidRPr="00D136B1">
        <w:rPr>
          <w:rFonts w:ascii="Times New Roman" w:eastAsia="Arial-BoldItalicMT" w:hAnsi="Times New Roman" w:cs="Times New Roman"/>
          <w:sz w:val="28"/>
          <w:szCs w:val="28"/>
        </w:rPr>
        <w:t>.п</w:t>
      </w:r>
      <w:proofErr w:type="gramEnd"/>
      <w:r w:rsidRPr="00D136B1">
        <w:rPr>
          <w:rFonts w:ascii="Times New Roman" w:eastAsia="Arial-BoldItalicMT" w:hAnsi="Times New Roman" w:cs="Times New Roman"/>
          <w:sz w:val="28"/>
          <w:szCs w:val="28"/>
        </w:rPr>
        <w:t>роизв</w:t>
      </w:r>
      <w:proofErr w:type="spellEnd"/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Т. 1, М., 1957. </w:t>
      </w:r>
      <w:proofErr w:type="gramStart"/>
      <w:r w:rsidRPr="00D136B1">
        <w:rPr>
          <w:rFonts w:ascii="Times New Roman" w:eastAsia="Arial-BoldItalicMT" w:hAnsi="Times New Roman" w:cs="Times New Roman"/>
          <w:sz w:val="28"/>
          <w:szCs w:val="28"/>
        </w:rPr>
        <w:t>С. 576).</w:t>
      </w:r>
      <w:proofErr w:type="gramEnd"/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Кто из них прав? Дайте развернутый ответ.</w:t>
      </w:r>
    </w:p>
    <w:p w:rsidR="00CF0DFB" w:rsidRPr="00D136B1" w:rsidRDefault="0013418C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12</w:t>
      </w:r>
      <w:r w:rsidR="00CF0DFB" w:rsidRPr="00D136B1">
        <w:rPr>
          <w:rFonts w:ascii="Times New Roman" w:eastAsia="Arial-BoldItalicMT" w:hAnsi="Times New Roman" w:cs="Times New Roman"/>
          <w:sz w:val="28"/>
          <w:szCs w:val="28"/>
        </w:rPr>
        <w:t xml:space="preserve">. </w:t>
      </w:r>
      <w:r w:rsidR="00CF0DFB"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Кто, по Вашему мнению, прав и почему?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t>М. Монтень: «Коне</w:t>
      </w:r>
      <w:r>
        <w:rPr>
          <w:rFonts w:ascii="Times New Roman" w:eastAsia="Arial-BoldItalicMT" w:hAnsi="Times New Roman" w:cs="Times New Roman"/>
          <w:sz w:val="28"/>
          <w:szCs w:val="28"/>
        </w:rPr>
        <w:t>чная точка нашего жизненного пу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ти — это смерть, предел наших стремлений, и если она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вселяет в нас ужас, т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о можно ли </w:t>
      </w:r>
      <w:proofErr w:type="gramStart"/>
      <w:r>
        <w:rPr>
          <w:rFonts w:ascii="Times New Roman" w:eastAsia="Arial-BoldItalicMT" w:hAnsi="Times New Roman" w:cs="Times New Roman"/>
          <w:sz w:val="28"/>
          <w:szCs w:val="28"/>
        </w:rPr>
        <w:t>сделать</w:t>
      </w:r>
      <w:proofErr w:type="gramEnd"/>
      <w:r>
        <w:rPr>
          <w:rFonts w:ascii="Times New Roman" w:eastAsia="Arial-BoldItalicMT" w:hAnsi="Times New Roman" w:cs="Times New Roman"/>
          <w:sz w:val="28"/>
          <w:szCs w:val="28"/>
        </w:rPr>
        <w:t xml:space="preserve"> хотя бы </w:t>
      </w:r>
      <w:proofErr w:type="spellStart"/>
      <w:r>
        <w:rPr>
          <w:rFonts w:ascii="Times New Roman" w:eastAsia="Arial-BoldItalicMT" w:hAnsi="Times New Roman" w:cs="Times New Roman"/>
          <w:sz w:val="28"/>
          <w:szCs w:val="28"/>
        </w:rPr>
        <w:t>один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единственный</w:t>
      </w:r>
      <w:proofErr w:type="spellEnd"/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 шаг, н</w:t>
      </w:r>
      <w:r>
        <w:rPr>
          <w:rFonts w:ascii="Times New Roman" w:eastAsia="Arial-BoldItalicMT" w:hAnsi="Times New Roman" w:cs="Times New Roman"/>
          <w:sz w:val="28"/>
          <w:szCs w:val="28"/>
        </w:rPr>
        <w:t>е дрожа при этом, как в лихорад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ке? Лекарство, применяемое невежественными людьми —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вовсе не думать о ней. Но какая животная тупость нужна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для того, чтобы обладать такой слепотой! Таким только и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взнуздывать </w:t>
      </w:r>
      <w:proofErr w:type="spellStart"/>
      <w:r w:rsidRPr="00D136B1">
        <w:rPr>
          <w:rFonts w:ascii="Times New Roman" w:eastAsia="Arial-BoldItalicMT" w:hAnsi="Times New Roman" w:cs="Times New Roman"/>
          <w:sz w:val="28"/>
          <w:szCs w:val="28"/>
        </w:rPr>
        <w:t>осла</w:t>
      </w:r>
      <w:proofErr w:type="spellEnd"/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 с хвоста… и нет ничего удивительного,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что подобные люди нередко попадаются в западню</w:t>
      </w:r>
      <w:proofErr w:type="gramStart"/>
      <w:r w:rsidRPr="00D136B1">
        <w:rPr>
          <w:rFonts w:ascii="Times New Roman" w:eastAsia="Arial-BoldItalicMT" w:hAnsi="Times New Roman" w:cs="Times New Roman"/>
          <w:sz w:val="28"/>
          <w:szCs w:val="28"/>
        </w:rPr>
        <w:t>.»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(</w:t>
      </w:r>
      <w:proofErr w:type="gramEnd"/>
      <w:r w:rsidRPr="00D136B1">
        <w:rPr>
          <w:rFonts w:ascii="Times New Roman" w:eastAsia="Arial-BoldItalicMT" w:hAnsi="Times New Roman" w:cs="Times New Roman"/>
          <w:sz w:val="28"/>
          <w:szCs w:val="28"/>
        </w:rPr>
        <w:t>Опыты, гл. ХХ).</w:t>
      </w:r>
    </w:p>
    <w:p w:rsidR="00CF0DFB" w:rsidRPr="00D136B1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D136B1">
        <w:rPr>
          <w:rFonts w:ascii="Times New Roman" w:eastAsia="Arial-BoldItalicMT" w:hAnsi="Times New Roman" w:cs="Times New Roman"/>
          <w:sz w:val="28"/>
          <w:szCs w:val="28"/>
        </w:rPr>
        <w:lastRenderedPageBreak/>
        <w:t>Б. Спиноза: «Человек свободный ни о чем так мало не</w:t>
      </w:r>
      <w:r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 xml:space="preserve">думает, как о смерти, и </w:t>
      </w:r>
      <w:r>
        <w:rPr>
          <w:rFonts w:ascii="Times New Roman" w:eastAsia="Arial-BoldItalicMT" w:hAnsi="Times New Roman" w:cs="Times New Roman"/>
          <w:sz w:val="28"/>
          <w:szCs w:val="28"/>
        </w:rPr>
        <w:t>его мудрость состоит в размышле</w:t>
      </w:r>
      <w:r w:rsidRPr="00D136B1">
        <w:rPr>
          <w:rFonts w:ascii="Times New Roman" w:eastAsia="Arial-BoldItalicMT" w:hAnsi="Times New Roman" w:cs="Times New Roman"/>
          <w:sz w:val="28"/>
          <w:szCs w:val="28"/>
        </w:rPr>
        <w:t>нии не о смерти, а о жизни». (Этика)</w:t>
      </w:r>
    </w:p>
    <w:p w:rsidR="00CF0DFB" w:rsidRDefault="00CF0DFB" w:rsidP="00CF0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D136B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642933" w:rsidRDefault="00642933"/>
    <w:sectPr w:rsidR="00642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F0DFB"/>
    <w:rsid w:val="0013418C"/>
    <w:rsid w:val="00642933"/>
    <w:rsid w:val="00CF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463</Words>
  <Characters>2642</Characters>
  <Application>Microsoft Office Word</Application>
  <DocSecurity>0</DocSecurity>
  <Lines>22</Lines>
  <Paragraphs>6</Paragraphs>
  <ScaleCrop>false</ScaleCrop>
  <Company>Microsoft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2013-04-12T05:16:00Z</dcterms:created>
  <dcterms:modified xsi:type="dcterms:W3CDTF">2013-04-12T05:20:00Z</dcterms:modified>
</cp:coreProperties>
</file>