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B70" w:rsidRPr="00DE7090" w:rsidRDefault="00D92B70" w:rsidP="00DE70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7090">
        <w:rPr>
          <w:rFonts w:ascii="Times New Roman" w:hAnsi="Times New Roman" w:cs="Times New Roman"/>
          <w:b/>
          <w:bCs/>
          <w:sz w:val="28"/>
          <w:szCs w:val="28"/>
        </w:rPr>
        <w:t>Документационное обеспечение управления</w:t>
      </w:r>
    </w:p>
    <w:p w:rsidR="00D92B70" w:rsidRPr="00DE7090" w:rsidRDefault="00D92B70" w:rsidP="00DE709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E7090">
        <w:rPr>
          <w:rFonts w:ascii="Times New Roman" w:hAnsi="Times New Roman" w:cs="Times New Roman"/>
          <w:b/>
          <w:bCs/>
          <w:sz w:val="28"/>
          <w:szCs w:val="28"/>
        </w:rPr>
        <w:t>Практическая работа № 1</w:t>
      </w:r>
    </w:p>
    <w:p w:rsidR="00D92B70" w:rsidRPr="003C1E95" w:rsidRDefault="00D92B70" w:rsidP="00E72D2E">
      <w:pPr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3C1E95">
        <w:rPr>
          <w:rFonts w:ascii="Verdana" w:hAnsi="Verdana" w:cs="Verdana"/>
          <w:b/>
          <w:bCs/>
          <w:sz w:val="28"/>
          <w:szCs w:val="28"/>
          <w:lang w:eastAsia="ru-RU"/>
        </w:rPr>
        <w:t xml:space="preserve"> </w:t>
      </w:r>
      <w:r w:rsidRPr="003C1E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</w:t>
      </w:r>
      <w:r w:rsidR="00CB2A8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Реквизиты и бланки документов</w:t>
      </w:r>
      <w:r w:rsidRPr="003C1E9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</w:t>
      </w:r>
    </w:p>
    <w:p w:rsidR="00D92B70" w:rsidRPr="00DE7090" w:rsidRDefault="00D92B70" w:rsidP="00DE7090">
      <w:pPr>
        <w:spacing w:before="100" w:beforeAutospacing="1" w:after="100" w:afterAutospacing="1" w:line="240" w:lineRule="auto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 </w:t>
      </w:r>
      <w:r w:rsidRPr="00DE7090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Целью занятия</w:t>
      </w:r>
      <w:r w:rsidRPr="00DE709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  является изучение </w:t>
      </w: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видов бланка документа; реквизитов и правил их оформления.</w:t>
      </w:r>
    </w:p>
    <w:p w:rsidR="00D92B70" w:rsidRDefault="00D92B70" w:rsidP="00DE709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>Задание 1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Разработка (проектирование) бланка организации.</w:t>
      </w:r>
    </w:p>
    <w:p w:rsidR="00D92B70" w:rsidRDefault="00D92B70" w:rsidP="00DE709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Пособия для работы</w:t>
      </w:r>
      <w:r>
        <w:rPr>
          <w:rFonts w:ascii="Times New Roman" w:hAnsi="Times New Roman" w:cs="Times New Roman"/>
          <w:sz w:val="28"/>
          <w:szCs w:val="28"/>
          <w:lang w:eastAsia="ru-RU"/>
        </w:rPr>
        <w:t>: учебник, методические пособия</w:t>
      </w:r>
    </w:p>
    <w:p w:rsidR="00D92B70" w:rsidRDefault="00D92B70" w:rsidP="00DE709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92B70" w:rsidRDefault="00D92B70" w:rsidP="00DE7090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Методические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70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указания: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>Задания целесообразно выполнять, имея на руках помимо учебников и методических пособий иные источники информации по теме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92B70" w:rsidRPr="00DE7090" w:rsidRDefault="00D92B70" w:rsidP="00C6304F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Задания, вынесенные на занятия: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D92B70" w:rsidRDefault="00D92B70" w:rsidP="0031441E">
      <w:pPr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sz w:val="28"/>
          <w:szCs w:val="28"/>
          <w:lang w:eastAsia="ru-RU"/>
        </w:rPr>
        <w:t>Изучить особенности составлени</w:t>
      </w:r>
      <w:r>
        <w:rPr>
          <w:rFonts w:ascii="Times New Roman" w:hAnsi="Times New Roman" w:cs="Times New Roman"/>
          <w:sz w:val="28"/>
          <w:szCs w:val="28"/>
          <w:lang w:eastAsia="ru-RU"/>
        </w:rPr>
        <w:t>я и оформления бланка организации:</w:t>
      </w:r>
    </w:p>
    <w:p w:rsidR="00D92B70" w:rsidRPr="0031441E" w:rsidRDefault="00D92B70" w:rsidP="0031441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41E">
        <w:rPr>
          <w:rFonts w:ascii="Times New Roman" w:hAnsi="Times New Roman" w:cs="Times New Roman"/>
          <w:sz w:val="28"/>
          <w:szCs w:val="28"/>
        </w:rPr>
        <w:t>общего бланка организации</w:t>
      </w:r>
    </w:p>
    <w:p w:rsidR="00D92B70" w:rsidRPr="0031441E" w:rsidRDefault="00D92B70" w:rsidP="0031441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31441E">
        <w:rPr>
          <w:rFonts w:ascii="Times New Roman" w:hAnsi="Times New Roman" w:cs="Times New Roman"/>
          <w:sz w:val="28"/>
          <w:szCs w:val="28"/>
        </w:rPr>
        <w:t>углового бланка письма организации</w:t>
      </w:r>
    </w:p>
    <w:p w:rsidR="00D92B70" w:rsidRPr="0031441E" w:rsidRDefault="00D92B70" w:rsidP="0031441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441E">
        <w:rPr>
          <w:rFonts w:ascii="Times New Roman" w:hAnsi="Times New Roman" w:cs="Times New Roman"/>
          <w:sz w:val="28"/>
          <w:szCs w:val="28"/>
        </w:rPr>
        <w:t>продольного бланка письма организации</w:t>
      </w:r>
    </w:p>
    <w:p w:rsidR="00D92B70" w:rsidRPr="0031441E" w:rsidRDefault="00D92B70" w:rsidP="0031441E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1441E">
        <w:rPr>
          <w:rFonts w:ascii="Times New Roman" w:hAnsi="Times New Roman" w:cs="Times New Roman"/>
          <w:sz w:val="28"/>
          <w:szCs w:val="28"/>
        </w:rPr>
        <w:t>продольного бланка письма должностного лица</w:t>
      </w:r>
    </w:p>
    <w:p w:rsidR="00D92B70" w:rsidRDefault="00D92B70" w:rsidP="0031441E">
      <w:pPr>
        <w:numPr>
          <w:ilvl w:val="0"/>
          <w:numId w:val="7"/>
        </w:numPr>
        <w:spacing w:after="0" w:line="240" w:lineRule="auto"/>
        <w:rPr>
          <w:b/>
          <w:bCs/>
          <w:sz w:val="28"/>
          <w:szCs w:val="28"/>
        </w:rPr>
      </w:pPr>
      <w:r w:rsidRPr="0031441E">
        <w:rPr>
          <w:rFonts w:ascii="Times New Roman" w:hAnsi="Times New Roman" w:cs="Times New Roman"/>
          <w:sz w:val="28"/>
          <w:szCs w:val="28"/>
        </w:rPr>
        <w:t>бланка конкретного вида документа организации</w:t>
      </w:r>
    </w:p>
    <w:p w:rsidR="00D92B70" w:rsidRDefault="00D92B70" w:rsidP="003C1E95">
      <w:pPr>
        <w:spacing w:after="0" w:line="240" w:lineRule="auto"/>
        <w:ind w:left="66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2B70" w:rsidRDefault="00D92B70" w:rsidP="00C6304F">
      <w:pPr>
        <w:numPr>
          <w:ilvl w:val="0"/>
          <w:numId w:val="3"/>
        </w:numPr>
        <w:spacing w:after="0" w:line="240" w:lineRule="auto"/>
        <w:ind w:hanging="7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 xml:space="preserve">Изучить особенности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 оформления реквизитов 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>документ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D92B70" w:rsidRPr="0024264D" w:rsidRDefault="00D92B70" w:rsidP="0031441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01 — Государственный герб Российской Федерации;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02 — герб субъекта Российской Федерации;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03 — эмблема организации или товарный знак (знак обслужи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softHyphen/>
        <w:t>вания);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04 — код организации;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05 — основной государственный регистрационный номер (ОГРН)  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юридического лица;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06 — ИНН/ КПП налогоплательщика;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07 — код формы документа;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08 — наименование организации;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09 — справочные данные об организации;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10 — наименование вида документа;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gramStart"/>
      <w:r w:rsidRPr="0024264D">
        <w:rPr>
          <w:rFonts w:ascii="Times New Roman" w:hAnsi="Times New Roman" w:cs="Times New Roman"/>
          <w:sz w:val="24"/>
          <w:szCs w:val="24"/>
          <w:lang w:eastAsia="ru-RU"/>
        </w:rPr>
        <w:t>11 — дата документа;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12 — регистрационный номер документа;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13 — ссылка на регистрационный номер и дату документа;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14 — место составления или издания документа;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15 — адресат;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16 — гриф утверждения документа;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17 — резолюция;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18 — заголовок к тексту;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19 — отметка о контроле;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20 — текст документа;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21 — отметка о наличии приложения;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22 — подпись;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23 — гриф согласования документа;</w:t>
      </w:r>
      <w:proofErr w:type="gramEnd"/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24 — визы согласования документа;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25 — печать;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26 — отметка о </w:t>
      </w:r>
      <w:proofErr w:type="gramStart"/>
      <w:r w:rsidRPr="0024264D">
        <w:rPr>
          <w:rFonts w:ascii="Times New Roman" w:hAnsi="Times New Roman" w:cs="Times New Roman"/>
          <w:sz w:val="24"/>
          <w:szCs w:val="24"/>
          <w:lang w:eastAsia="ru-RU"/>
        </w:rPr>
        <w:t>заверении копии</w:t>
      </w:r>
      <w:proofErr w:type="gramEnd"/>
      <w:r w:rsidRPr="0024264D">
        <w:rPr>
          <w:rFonts w:ascii="Times New Roman" w:hAnsi="Times New Roman" w:cs="Times New Roman"/>
          <w:sz w:val="24"/>
          <w:szCs w:val="24"/>
          <w:lang w:eastAsia="ru-RU"/>
        </w:rPr>
        <w:t>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27 — отметка об исполнителе;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28 — отметка об исполнении документа и направлении его в дело;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29 — отметка о поступлении документа в организацию.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30 — Идентификатор электронной копии документа 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ТРЕБОВАНИЯ К ОФОРМЛЕНИЮ РЕКВИЗИТОВ  ДОКУМЕНТОВ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01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. Государственный герб Российской Федерации помещают на бланках документов в соответствии с Положением о Государственном гербе Российской Федерации.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02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. Герб субъекта Российской Федерации помещают на бланках документов в соответствии с правовыми актами субъектов Российской Федерации.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03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. Эмблему организации или товарный знак (знак обслуживания) помещают на бланках организаций в соответствии с уставом (положением об организации). Эмблему не воспроизводят на бланке, если на нем помещен Государственный герб Российской Федерации или герб субъекта Российской Федерации.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04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. Код организации проставляют по Общероссийскому классификатору предприятий и организаций (ОКНО).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05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. ОГРН проставляют в соответствии с документами, выдаваемыми налоговыми органами.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06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. Идентификационный номер налогоплательщика/ код причины постановки на учет проставляют в соответствии с документами, выдаваемыми налоговыми органами. 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07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. Код формы документа проставляют по Общероссийскому классификатору управленческой документации (ОКУД).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08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. Наименование организации, являющейся автором документа, должно соответствовать наименованию, закрепленному в ее учредительных документах. Над наименованием организации указывают сокращенное, а при его отсутствии — полное наименование вышестоящей организации. Наименования организаций субъектов Российской Федерации, имеющих наряду с русским языком, в качестве государственного нацио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softHyphen/>
        <w:t xml:space="preserve">нальный язык, печатают на двух языках - русском и национальном. Сокращенное наименование организации приводят в тех случаях, когда оно закреплено в учредительных документах предприятия. Сокращенное наименование (в скобках) помещают ниже полного. Наименование на иностранном языке воспроизводят в тех случаях, когда оно закреплено в уставе (положении об организации). Наименование на иностранном языке располагают ниже наименования на русском языке. Наименование филиала, территориального отделения, представительства структурного подразделения указывают в том случаях, если оно является автором документа, и </w:t>
      </w:r>
      <w:proofErr w:type="gramStart"/>
      <w:r w:rsidRPr="0024264D">
        <w:rPr>
          <w:rFonts w:ascii="Times New Roman" w:hAnsi="Times New Roman" w:cs="Times New Roman"/>
          <w:sz w:val="24"/>
          <w:szCs w:val="24"/>
          <w:lang w:eastAsia="ru-RU"/>
        </w:rPr>
        <w:t>располагают</w:t>
      </w:r>
      <w:proofErr w:type="gramEnd"/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 ниже наименования предприятия.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Автором документа может быть должностное лицо, представляющее организацию.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09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. Справочные данные об организации включают почтовый адрес номера телефонов и другие сведения по усмотрению организации (номера факсов, телексов, счетов в банке, адрес электронной почты и др.).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10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. Наименование вида документа, составленного или изданного организацией, регламентируется уставом (положением об организации) и должно соответствовать видам документов, предусмотренным УСОРД и ОКУД (класс 0200000) 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В письме наименование вида документа не указывают.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11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. Датой документа является дата его подписания или утверждения для протокола - дата заседания (принятия решения), для акта - дата события. Если авторами документа являются несколько предприятий, то датой документа является наиболее поздняя дата подписания.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Дата документа оформляется арабскими цифрами в следующей последовательности: день месяца, месяц, год. День месяца и месяц оформляются двумя парами арабских цифр, разделенных точкой, год - четырьмя арабскими цифрами. Например, дату 5 января 2008 года следует оформлять: 05.01.2008.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Допускается словесно-цифровой способ оформления даты, например: 5 января 2008 года, а также оформление даты в следующей последовательности: год, месяц, день месяца, например: 2008.01.05.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12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Регистрационный номер документа состоит из его порядкового номера, который можно дополнять по усмотрению организации индексом дела по номенклатуре дел, информацией о корреспонденте, исполнителях и др. Регистрационный номер документа, составленного совместно двумя и более 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предприятиями, состоит из регистрационных номеров документа каждой из этих организаций, проставляемых через косую черту в порядке указания авторов в документе.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13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  Ссылка на регистрационный номер и дату документа включает регистрационный номер и дату документа, на который дается ответ. 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14.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   Место составления или издания документа указывают в том случае  если затруднено его определение по реквизитам «Наименование организации» и «Справочные данные об организации». Место составления или издания указывают с учетом принятого административно-территориального деления, и оно включает только общепринятые сокращения.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15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.  В качестве адресата могут быть организации, их структурные подразделения, должностные или физические лица. При </w:t>
      </w:r>
      <w:proofErr w:type="spellStart"/>
      <w:r w:rsidRPr="0024264D">
        <w:rPr>
          <w:rFonts w:ascii="Times New Roman" w:hAnsi="Times New Roman" w:cs="Times New Roman"/>
          <w:sz w:val="24"/>
          <w:szCs w:val="24"/>
          <w:lang w:eastAsia="ru-RU"/>
        </w:rPr>
        <w:t>адресовании</w:t>
      </w:r>
      <w:proofErr w:type="spellEnd"/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 документа должностному или физическому лицу инициалы указываются перед фамилией. Наименования организац</w:t>
      </w:r>
      <w:proofErr w:type="gramStart"/>
      <w:r w:rsidRPr="0024264D">
        <w:rPr>
          <w:rFonts w:ascii="Times New Roman" w:hAnsi="Times New Roman" w:cs="Times New Roman"/>
          <w:sz w:val="24"/>
          <w:szCs w:val="24"/>
          <w:lang w:eastAsia="ru-RU"/>
        </w:rPr>
        <w:t>ии и ее</w:t>
      </w:r>
      <w:proofErr w:type="gramEnd"/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 структурного подразделения указывают в именительном падеже. </w:t>
      </w:r>
    </w:p>
    <w:tbl>
      <w:tblPr>
        <w:tblW w:w="6930" w:type="dxa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3600"/>
        <w:gridCol w:w="3330"/>
      </w:tblGrid>
      <w:tr w:rsidR="00D92B70" w:rsidRPr="0024264D">
        <w:trPr>
          <w:tblCellSpacing w:w="0" w:type="dxa"/>
          <w:jc w:val="center"/>
        </w:trPr>
        <w:tc>
          <w:tcPr>
            <w:tcW w:w="360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Минюст России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360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Управление систематизации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360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законодательства</w:t>
            </w:r>
          </w:p>
        </w:tc>
      </w:tr>
    </w:tbl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Должность лица, которому адресован документ, указывают в дательном падеже, например: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3585"/>
        <w:gridCol w:w="3180"/>
      </w:tblGrid>
      <w:tr w:rsidR="00D92B70" w:rsidRPr="0024264D">
        <w:trPr>
          <w:tblCellSpacing w:w="0" w:type="dxa"/>
          <w:jc w:val="center"/>
        </w:trPr>
        <w:tc>
          <w:tcPr>
            <w:tcW w:w="358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АОЗТ «</w:t>
            </w:r>
            <w:proofErr w:type="spellStart"/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Болшевский</w:t>
            </w:r>
            <w:proofErr w:type="spellEnd"/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текстиль»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358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Бухгалтерия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358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Старшему экономисту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358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18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А.С. Николаеву</w:t>
            </w:r>
          </w:p>
        </w:tc>
      </w:tr>
    </w:tbl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или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3270"/>
        <w:gridCol w:w="3900"/>
      </w:tblGrid>
      <w:tr w:rsidR="00D92B70" w:rsidRPr="0024264D">
        <w:trPr>
          <w:tblCellSpacing w:w="0" w:type="dxa"/>
          <w:jc w:val="center"/>
        </w:trPr>
        <w:tc>
          <w:tcPr>
            <w:tcW w:w="327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Президенту АОЗТ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327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«Ломоносовский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327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фарфоровый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327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завод»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327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0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В.И. Петрову</w:t>
            </w:r>
          </w:p>
        </w:tc>
      </w:tr>
    </w:tbl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Если документ отправляют в несколько однородных организаций или в несколько структурных подразделений одной организации, то их следует указывать обобщенно, например: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7305"/>
      </w:tblGrid>
      <w:tr w:rsidR="00D92B70" w:rsidRPr="0024264D">
        <w:trPr>
          <w:tblCellSpacing w:w="0" w:type="dxa"/>
          <w:jc w:val="center"/>
        </w:trPr>
        <w:tc>
          <w:tcPr>
            <w:tcW w:w="7305" w:type="dxa"/>
          </w:tcPr>
          <w:p w:rsidR="00D92B70" w:rsidRPr="0024264D" w:rsidRDefault="00D92B70" w:rsidP="0039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Администрации районов</w:t>
            </w: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730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Московской области</w:t>
            </w:r>
          </w:p>
        </w:tc>
      </w:tr>
    </w:tbl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В состав реквизита «Адресат» при необходимости может входить почтовый адрес. Элементы почтового адреса указывают в последовательности, установленной правилами оказания услуг почтовой связи.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Допускается центрировать каждую строку реквизита «Адресат» по отношению к самой длинной строке, например: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2625"/>
        <w:gridCol w:w="4455"/>
      </w:tblGrid>
      <w:tr w:rsidR="00D92B70" w:rsidRPr="0024264D">
        <w:trPr>
          <w:tblCellSpacing w:w="0" w:type="dxa"/>
          <w:jc w:val="center"/>
        </w:trPr>
        <w:tc>
          <w:tcPr>
            <w:tcW w:w="262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Председателю садового товарищества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262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«Можайские дали»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262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45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В.А. </w:t>
            </w:r>
            <w:proofErr w:type="spellStart"/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Бунееву</w:t>
            </w:r>
            <w:proofErr w:type="spellEnd"/>
          </w:p>
        </w:tc>
      </w:tr>
    </w:tbl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16. 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гриф утверждения - реквизит, указывающий нормативный или правовой характер его содержания. Документ  утверждается должностным лицом или специально издаваемым документом.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17. 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резолюция - реквизит, в котором руководитель указывает задание по исполнению данного документа, срок исполнения и конкретных исполнителей.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18. 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заголовок - выражает краткое содержание текста, его основную смысловую нагрузку.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19.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 отметка о контроле означает, что документ поставлен на контроль. Контролю подлежат все 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документы, требующие исполнения.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20. 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При составлении текста в виде анкеты наименования признаков характеризуемого объекта должны быть выражены именем существительным в именительном падеже или словосочетанием с глаголом второго лица множественного числа настоящего или прошедшего времени («имеете», «владеете» или «были», «находились» и т.д.). Характеристики, выраженные словесно, должны согласовываться с наиме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softHyphen/>
        <w:t>нованиями признаков. Графы и строки таблицы должны иметь заголовки, выраженные именем существительным в именительном падеже. Подзаголовки граф и строк должны быть согласованы с заголовками. Если таблица печатается более чем на одной странице, графы таблицы должны быть пронумерованы, и на следующих страницах печатаются только номера этих граф.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Связанный текст, как правило, состоит из двух частей. </w:t>
      </w:r>
      <w:proofErr w:type="gramStart"/>
      <w:r w:rsidRPr="0024264D">
        <w:rPr>
          <w:rFonts w:ascii="Times New Roman" w:hAnsi="Times New Roman" w:cs="Times New Roman"/>
          <w:sz w:val="24"/>
          <w:szCs w:val="24"/>
          <w:lang w:eastAsia="ru-RU"/>
        </w:rPr>
        <w:t>В первой части указывают причины, основания, цели составления документа, во второй (заключительной) — решения, выводы, просьбы, предложения, рекомендации.</w:t>
      </w:r>
      <w:proofErr w:type="gramEnd"/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4264D">
        <w:rPr>
          <w:rFonts w:ascii="Times New Roman" w:hAnsi="Times New Roman" w:cs="Times New Roman"/>
          <w:sz w:val="24"/>
          <w:szCs w:val="24"/>
          <w:lang w:eastAsia="ru-RU"/>
        </w:rPr>
        <w:t>Текст может содержать одну заключительную часть (например, приказы — распорядительную часть без констатирующей; письма, заявления — просьбу без пояснения; справки, докладные записки — оценку фактов, выводы).</w:t>
      </w:r>
      <w:proofErr w:type="gramEnd"/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В тексте документа, подготовленного на основании документов других организаций или ранее изданных документов, указывают их реквизиты: наименование документа, наименование организации, автора документа, дату документа, регистрационный номер документа, заголовок к тексту.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Если текст содержит несколько решений, выводов и т.д., то его следует разбивать на разделы, подразделы, пункты, которые нумеруют арабскими цифрами.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4264D">
        <w:rPr>
          <w:rFonts w:ascii="Times New Roman" w:hAnsi="Times New Roman" w:cs="Times New Roman"/>
          <w:sz w:val="24"/>
          <w:szCs w:val="24"/>
          <w:lang w:eastAsia="ru-RU"/>
        </w:rPr>
        <w:t>В распорядительных документах (приказах, распоряжениях и т.д.) организаций, действующих на принципах единоначалия, а также документах, адресованных руководству организации, изложение текста должно идти от первого лица единственного числа («приказываю», «предлагаю», «прошу»).</w:t>
      </w:r>
      <w:proofErr w:type="gramEnd"/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 В распорядительных документах коллегиальных органов текст излагают от третьего лица единственного числа («постановляет», «решил»). В совместных распорядительных документах текст излагают от первого лица множественного числа («приказываем», «решили»). Те</w:t>
      </w:r>
      <w:proofErr w:type="gramStart"/>
      <w:r w:rsidRPr="0024264D">
        <w:rPr>
          <w:rFonts w:ascii="Times New Roman" w:hAnsi="Times New Roman" w:cs="Times New Roman"/>
          <w:sz w:val="24"/>
          <w:szCs w:val="24"/>
          <w:lang w:eastAsia="ru-RU"/>
        </w:rPr>
        <w:t>кст пр</w:t>
      </w:r>
      <w:proofErr w:type="gramEnd"/>
      <w:r w:rsidRPr="0024264D">
        <w:rPr>
          <w:rFonts w:ascii="Times New Roman" w:hAnsi="Times New Roman" w:cs="Times New Roman"/>
          <w:sz w:val="24"/>
          <w:szCs w:val="24"/>
          <w:lang w:eastAsia="ru-RU"/>
        </w:rPr>
        <w:t>отокола излагают от третьего лица множественного числа («слушали», «выступили», «постановили»).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В документах, устанавливающих права и обязанности организаций, их структурных подразделений (положениях, инструкциях), а также содержащих описание, оценку фактов или выводы (акт, справка), используют форму изложения текста от третьего лица единственного или множественного числа («отдел осуществляет функции», «в состав объединения входят», «комиссия установила»).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В письмах используют следующие формы изложения: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— от первого лица множественного числа («просим направить», «направляем на рассмотрение»);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— от первого лица единственного числа («считаю необходимым», «прошу выделить»);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— от третьего лица единственного числа («министерство не возражает», «ВНИИДАД считает возможным»).</w:t>
      </w:r>
    </w:p>
    <w:p w:rsidR="00D92B70" w:rsidRPr="0024264D" w:rsidRDefault="00D92B70" w:rsidP="0031441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21.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 Отметку о наличии приложения, названного в тексте, оформляют следующим образом — Приложение: на 5 л. в 2 экз.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Если документ имеет приложение, не названное в тексте, то указывают его наименование, количество листов и количество экземп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softHyphen/>
        <w:t>ляров; при наличии нескольких приложений их нумеруют, например: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Приложение: </w:t>
      </w:r>
    </w:p>
    <w:p w:rsidR="00D92B70" w:rsidRPr="0024264D" w:rsidRDefault="00D92B70" w:rsidP="0031441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1. Положение об Управлении регионального кредитования на 5 л. в 1 экз.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2. Правила подготовки и оформления  документов Управления регионального кредитования на 7 л. в 2 экз.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Если приложения сброшюрованы, то количество листов не указывают.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В приложении к распорядительному документу на первом его листе в правом верхнем углу пишут 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«Приложение» с указанием наименования распорядительного документа, его даты и регистрационного номера, например: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4965"/>
        <w:gridCol w:w="2340"/>
      </w:tblGrid>
      <w:tr w:rsidR="00D92B70" w:rsidRPr="0024264D">
        <w:trPr>
          <w:tblCellSpacing w:w="0" w:type="dxa"/>
          <w:jc w:val="center"/>
        </w:trPr>
        <w:tc>
          <w:tcPr>
            <w:tcW w:w="4965" w:type="dxa"/>
          </w:tcPr>
          <w:p w:rsidR="00D92B70" w:rsidRPr="0024264D" w:rsidRDefault="00D92B70" w:rsidP="0039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Приложение 2 </w:t>
            </w:r>
          </w:p>
        </w:tc>
        <w:tc>
          <w:tcPr>
            <w:tcW w:w="234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496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приказу директора Института</w:t>
            </w:r>
          </w:p>
        </w:tc>
        <w:tc>
          <w:tcPr>
            <w:tcW w:w="234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496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15.06.2007 № 319</w:t>
            </w:r>
          </w:p>
        </w:tc>
        <w:tc>
          <w:tcPr>
            <w:tcW w:w="234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Если к документу прилагают другой документ, также имеющий приложение, отметку о наличии приложения оформляют следующим образом: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приложение: письмо </w:t>
      </w:r>
      <w:proofErr w:type="spellStart"/>
      <w:r w:rsidRPr="0024264D">
        <w:rPr>
          <w:rFonts w:ascii="Times New Roman" w:hAnsi="Times New Roman" w:cs="Times New Roman"/>
          <w:sz w:val="24"/>
          <w:szCs w:val="24"/>
          <w:lang w:eastAsia="ru-RU"/>
        </w:rPr>
        <w:t>Росархива</w:t>
      </w:r>
      <w:proofErr w:type="spellEnd"/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 от 14.06.2007 № 02-4/156 и приложение к нему, всего на 30 л.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Если приложение направляют не во все указанные в документе адреса, то отметку о его наличии оформляют следующим образом: Приложение: на 3 л. в 5 экз. в первый адрес.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Допускается выражение «ПРИЛОЖЕНИЕ №» печатать прописными буквами, а также центрировать это выражение, наименование документа, его дату и регистрационный номер относительно самой длинной строки, например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7020"/>
      </w:tblGrid>
      <w:tr w:rsidR="00D92B70" w:rsidRPr="0024264D">
        <w:trPr>
          <w:tblCellSpacing w:w="0" w:type="dxa"/>
          <w:jc w:val="center"/>
        </w:trPr>
        <w:tc>
          <w:tcPr>
            <w:tcW w:w="7020" w:type="dxa"/>
          </w:tcPr>
          <w:p w:rsidR="00D92B70" w:rsidRPr="0024264D" w:rsidRDefault="00D92B70" w:rsidP="0039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ПРИЛОЖЕНИЕ № 2 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702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 приказу директора Института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702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15.06.2007 № 19</w:t>
            </w:r>
          </w:p>
        </w:tc>
      </w:tr>
    </w:tbl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22. </w:t>
      </w:r>
      <w:proofErr w:type="gramStart"/>
      <w:r w:rsidRPr="0024264D">
        <w:rPr>
          <w:rFonts w:ascii="Times New Roman" w:hAnsi="Times New Roman" w:cs="Times New Roman"/>
          <w:sz w:val="24"/>
          <w:szCs w:val="24"/>
          <w:lang w:eastAsia="ru-RU"/>
        </w:rPr>
        <w:t>В состав реквизита «Подпись» входят: наименование должности лица, подписавшего документ (полное, если документ оформлен не на бланке документа, и сокращенное — на документе, оформ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softHyphen/>
        <w:t>ленном на бланке); личная подпись; расшифровка подписи (инициалы, фамилия), например:</w:t>
      </w:r>
      <w:proofErr w:type="gramEnd"/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Директор                        Личная   подпись                       Н.А. Федоров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При оформлении документа на бланке должностного лица долж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softHyphen/>
        <w:t>ность этого лица в подписи не указывают.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При подписании документа несколькими должностными лицами их подписи располагают одну под другой в последовательности, соответствующей занимаемой должности, например;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Генеральный директор                      Личная   подпись                    М.А. Медведев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Главный бухгалтер                        Личная   подпись                    Н.А.Логинова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При подписании документа несколькими лицами равных должностей их подписи располагают на одном уровне, например:</w:t>
      </w:r>
    </w:p>
    <w:tbl>
      <w:tblPr>
        <w:tblW w:w="8325" w:type="dxa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3600"/>
        <w:gridCol w:w="4725"/>
      </w:tblGrid>
      <w:tr w:rsidR="00D92B70" w:rsidRPr="0024264D">
        <w:trPr>
          <w:tblCellSpacing w:w="0" w:type="dxa"/>
          <w:jc w:val="center"/>
        </w:trPr>
        <w:tc>
          <w:tcPr>
            <w:tcW w:w="360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Министра</w:t>
            </w:r>
          </w:p>
        </w:tc>
        <w:tc>
          <w:tcPr>
            <w:tcW w:w="472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Заместитель Министра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360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юстиции Российской Федерации</w:t>
            </w:r>
          </w:p>
        </w:tc>
        <w:tc>
          <w:tcPr>
            <w:tcW w:w="472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финансов Российской Федерации</w:t>
            </w:r>
          </w:p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360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Личная  подпись</w:t>
            </w:r>
          </w:p>
        </w:tc>
        <w:tc>
          <w:tcPr>
            <w:tcW w:w="472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Личная подпись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360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В.М. Степанов</w:t>
            </w:r>
          </w:p>
        </w:tc>
        <w:tc>
          <w:tcPr>
            <w:tcW w:w="472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А.П. Миронов</w:t>
            </w:r>
          </w:p>
        </w:tc>
      </w:tr>
    </w:tbl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В документах, составленных комиссией, указывают не должности лиц, подписывающих документ, а их обязанности в составе комиссии в соответствии с распределением, например:</w:t>
      </w:r>
    </w:p>
    <w:tbl>
      <w:tblPr>
        <w:tblW w:w="10545" w:type="dxa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3600"/>
        <w:gridCol w:w="3435"/>
        <w:gridCol w:w="3510"/>
      </w:tblGrid>
      <w:tr w:rsidR="00D92B70" w:rsidRPr="0024264D">
        <w:trPr>
          <w:tblCellSpacing w:w="0" w:type="dxa"/>
          <w:jc w:val="center"/>
        </w:trPr>
        <w:tc>
          <w:tcPr>
            <w:tcW w:w="360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Председатель комиссии </w:t>
            </w:r>
          </w:p>
        </w:tc>
        <w:tc>
          <w:tcPr>
            <w:tcW w:w="3435" w:type="dxa"/>
          </w:tcPr>
          <w:p w:rsidR="00D92B70" w:rsidRPr="0024264D" w:rsidRDefault="00D92B70" w:rsidP="0039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Личная подпись</w:t>
            </w:r>
          </w:p>
        </w:tc>
        <w:tc>
          <w:tcPr>
            <w:tcW w:w="351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Н.В. Куликов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360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lastRenderedPageBreak/>
              <w:t>Члены комиссии  </w:t>
            </w:r>
          </w:p>
        </w:tc>
        <w:tc>
          <w:tcPr>
            <w:tcW w:w="343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Личная подпись</w:t>
            </w:r>
          </w:p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Личная подпись</w:t>
            </w:r>
          </w:p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Личная подпись</w:t>
            </w:r>
          </w:p>
        </w:tc>
        <w:tc>
          <w:tcPr>
            <w:tcW w:w="3510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К.М. Артемьева</w:t>
            </w:r>
          </w:p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С.П. Матвеев</w:t>
            </w:r>
          </w:p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А. Филатов</w:t>
            </w:r>
          </w:p>
        </w:tc>
      </w:tr>
    </w:tbl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24264D">
        <w:rPr>
          <w:rFonts w:ascii="Times New Roman" w:hAnsi="Times New Roman" w:cs="Times New Roman"/>
          <w:sz w:val="24"/>
          <w:szCs w:val="24"/>
          <w:lang w:eastAsia="ru-RU"/>
        </w:rPr>
        <w:t>Документ может быть подписан исполняющим обязанности должностного лица с указанием его фактической должности и фамилии.</w:t>
      </w:r>
      <w:proofErr w:type="gramEnd"/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  При этом не допускается ставить предлог «За», надпись от руки «Зам.» или косую черту перед наименованием должности.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23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. Гриф согласования документа состоит из слова СОГЛАСОВАНО, должности лица, с которым согласовывается документ (включая наименование организации), личной подписи, расшифровки подписи (инициалов, фамилии) и даты согласования, например: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5865"/>
        <w:gridCol w:w="3705"/>
      </w:tblGrid>
      <w:tr w:rsidR="00D92B70" w:rsidRPr="0024264D">
        <w:trPr>
          <w:tblCellSpacing w:w="0" w:type="dxa"/>
          <w:jc w:val="center"/>
        </w:trPr>
        <w:tc>
          <w:tcPr>
            <w:tcW w:w="5865" w:type="dxa"/>
          </w:tcPr>
          <w:p w:rsidR="00D92B70" w:rsidRPr="0024264D" w:rsidRDefault="00D92B70" w:rsidP="0039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СОГЛАСОВАНО </w:t>
            </w:r>
          </w:p>
        </w:tc>
        <w:tc>
          <w:tcPr>
            <w:tcW w:w="370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586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Ректор Финансовой академии</w:t>
            </w:r>
          </w:p>
        </w:tc>
        <w:tc>
          <w:tcPr>
            <w:tcW w:w="370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586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при Правительстве Российской Федерации</w:t>
            </w:r>
          </w:p>
        </w:tc>
        <w:tc>
          <w:tcPr>
            <w:tcW w:w="370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586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Личная подпись А.Г Грязнова </w:t>
            </w:r>
          </w:p>
        </w:tc>
        <w:tc>
          <w:tcPr>
            <w:tcW w:w="370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586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23.04.2007</w:t>
            </w:r>
          </w:p>
        </w:tc>
        <w:tc>
          <w:tcPr>
            <w:tcW w:w="370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Если согласование осуществляют письмом, протоколом и др., гриф согласования оформляют по следующей форме:</w:t>
      </w:r>
    </w:p>
    <w:tbl>
      <w:tblPr>
        <w:tblW w:w="0" w:type="auto"/>
        <w:jc w:val="center"/>
        <w:tblCellSpacing w:w="0" w:type="dxa"/>
        <w:tblCellMar>
          <w:left w:w="0" w:type="dxa"/>
          <w:right w:w="0" w:type="dxa"/>
        </w:tblCellMar>
        <w:tblLook w:val="00A0"/>
      </w:tblPr>
      <w:tblGrid>
        <w:gridCol w:w="4965"/>
        <w:gridCol w:w="4605"/>
      </w:tblGrid>
      <w:tr w:rsidR="00D92B70" w:rsidRPr="0024264D">
        <w:trPr>
          <w:tblCellSpacing w:w="0" w:type="dxa"/>
          <w:jc w:val="center"/>
        </w:trPr>
        <w:tc>
          <w:tcPr>
            <w:tcW w:w="4965" w:type="dxa"/>
          </w:tcPr>
          <w:p w:rsidR="00D92B70" w:rsidRPr="0024264D" w:rsidRDefault="00D92B70" w:rsidP="003959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СОГЛАСОВАНО </w:t>
            </w:r>
          </w:p>
        </w:tc>
        <w:tc>
          <w:tcPr>
            <w:tcW w:w="460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496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Письмо Российской академии</w:t>
            </w:r>
          </w:p>
        </w:tc>
        <w:tc>
          <w:tcPr>
            <w:tcW w:w="460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496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медицинских наук</w:t>
            </w:r>
          </w:p>
        </w:tc>
        <w:tc>
          <w:tcPr>
            <w:tcW w:w="460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496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30.10.2007№451-805</w:t>
            </w:r>
          </w:p>
        </w:tc>
        <w:tc>
          <w:tcPr>
            <w:tcW w:w="460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496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или</w:t>
            </w:r>
          </w:p>
        </w:tc>
        <w:tc>
          <w:tcPr>
            <w:tcW w:w="460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496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СОГЛАСОВАНО </w:t>
            </w:r>
          </w:p>
        </w:tc>
        <w:tc>
          <w:tcPr>
            <w:tcW w:w="460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496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Протокол заседания</w:t>
            </w:r>
          </w:p>
        </w:tc>
        <w:tc>
          <w:tcPr>
            <w:tcW w:w="460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496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Правления </w:t>
            </w:r>
            <w:proofErr w:type="gramStart"/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страховой</w:t>
            </w:r>
            <w:proofErr w:type="gramEnd"/>
          </w:p>
        </w:tc>
        <w:tc>
          <w:tcPr>
            <w:tcW w:w="460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496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компании «Планета»</w:t>
            </w:r>
          </w:p>
        </w:tc>
        <w:tc>
          <w:tcPr>
            <w:tcW w:w="460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D92B70" w:rsidRPr="0024264D">
        <w:trPr>
          <w:tblCellSpacing w:w="0" w:type="dxa"/>
          <w:jc w:val="center"/>
        </w:trPr>
        <w:tc>
          <w:tcPr>
            <w:tcW w:w="496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 21.06.2007 № 10</w:t>
            </w:r>
          </w:p>
        </w:tc>
        <w:tc>
          <w:tcPr>
            <w:tcW w:w="4605" w:type="dxa"/>
          </w:tcPr>
          <w:p w:rsidR="00D92B70" w:rsidRPr="0024264D" w:rsidRDefault="00D92B70" w:rsidP="003959BD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426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24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. Согласование документа оформляют визой, включающей подпись и должность визирующего документ, расшифровку подписи (инициалы, фамилию) и дату подписания. Например:</w:t>
      </w:r>
    </w:p>
    <w:p w:rsidR="00D92B70" w:rsidRPr="0024264D" w:rsidRDefault="00D92B70" w:rsidP="0031441E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Начальник юридического отдела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Личная подпись               А.С. Орлов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25.11.2007</w:t>
      </w:r>
    </w:p>
    <w:p w:rsidR="00D92B70" w:rsidRPr="0024264D" w:rsidRDefault="00D92B70" w:rsidP="003144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При наличии замечаний по документу визу оформляют следующим образом: </w:t>
      </w:r>
    </w:p>
    <w:p w:rsidR="00D92B70" w:rsidRDefault="00D92B70" w:rsidP="003144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Замечания прилагаются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         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Личная подпись                А.С. Орлов</w:t>
      </w:r>
    </w:p>
    <w:p w:rsidR="00D92B70" w:rsidRPr="0024264D" w:rsidRDefault="00D92B70" w:rsidP="003144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25.08.2007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Замечания излагаются на отдельном листе, подписываются и прилагаются к документу.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Для документа, подлинник которого остается в организации, визы проставляются в нижней части оборотной стороны последнего листа подлинника документа.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Для документа, подлинник которого отправляется из организа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softHyphen/>
        <w:t>ции, визы проставляются в нижней части лицевой стороны копии отправляемого документа.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Возможно оформление виз документа на отдельном листе согласования.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Допускается, по усмотрению организации, полистное визирование документа и его приложения.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25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>. Печать заверяет подлинность подписи должностного лица на документах, предусмотренных специальными нормативными актами, удостоверяющих права лиц, фиксирующих факты, связанные с финансовыми средствами.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Документы заверяют печатью организации.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26.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При заверении соответствия копии документа подлиннику ниже реквизита «Подпись» проставляют: </w:t>
      </w:r>
      <w:proofErr w:type="spellStart"/>
      <w:r w:rsidRPr="0024264D">
        <w:rPr>
          <w:rFonts w:ascii="Times New Roman" w:hAnsi="Times New Roman" w:cs="Times New Roman"/>
          <w:sz w:val="24"/>
          <w:szCs w:val="24"/>
          <w:lang w:eastAsia="ru-RU"/>
        </w:rPr>
        <w:t>заверительную</w:t>
      </w:r>
      <w:proofErr w:type="spellEnd"/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 надпись «Верно должность лица  заверившего копию; личную подпись; расшифровку подписи (инициалы" фамилию); дату заверения, например:</w:t>
      </w:r>
      <w:proofErr w:type="gramEnd"/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Подпись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Верно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Инспектор отдела кадров   Личная подпись М.В. </w:t>
      </w:r>
      <w:proofErr w:type="spellStart"/>
      <w:r w:rsidRPr="0024264D">
        <w:rPr>
          <w:rFonts w:ascii="Times New Roman" w:hAnsi="Times New Roman" w:cs="Times New Roman"/>
          <w:sz w:val="24"/>
          <w:szCs w:val="24"/>
          <w:lang w:eastAsia="ru-RU"/>
        </w:rPr>
        <w:t>Копосков</w:t>
      </w:r>
      <w:proofErr w:type="spellEnd"/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07.06.2007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Допускается копию документа заверять печатью, определяемой по усмотрению организации.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27.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 Отметка об исполнителе включает фамилию (или фамилию имя отчество) исполнителя документа и номер его телефона Отметку об исполнителе располагают на лицевой или оборотной стороне последнего листа документа в левом нижнем углу,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например: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sz w:val="24"/>
          <w:szCs w:val="24"/>
          <w:lang w:eastAsia="ru-RU"/>
        </w:rPr>
        <w:t>Петров И.И.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333-25-25   </w:t>
      </w:r>
    </w:p>
    <w:p w:rsidR="00D92B70" w:rsidRPr="0024264D" w:rsidRDefault="00D92B70" w:rsidP="0031441E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28.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 Отметка об исполнении документа и направлении его в дело включает следующие данные: ссылку на дату и номер документа, свидетельствующего о его исполнении, или, при отсутствии такого документа, краткие сведения об исполнении; слова «В дело»; номер дела, в котором будет храниться документ.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Отметка об использовании документа и направлении его в дело должна быть подписана и датирована исполнителем документа или руководителем структурного подразделения, в котором исполнен документ.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29.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 Отметка о поступлении документа в организацию содержит и дату поступления документа (при необходимости – часы и минуты)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  <w:t>Допускается отметку о поступлении документа в организацию поставлять в виде штампа.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24264D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30.</w:t>
      </w:r>
      <w:r w:rsidRPr="0024264D">
        <w:rPr>
          <w:rFonts w:ascii="Times New Roman" w:hAnsi="Times New Roman" w:cs="Times New Roman"/>
          <w:sz w:val="24"/>
          <w:szCs w:val="24"/>
          <w:lang w:eastAsia="ru-RU"/>
        </w:rPr>
        <w:t xml:space="preserve"> Идентификатором электронной копии документа является отметка (колонтитул), проставляемая в левом нижнем углу каждой страницы документа и содержащая наименование файла на машинном носителе, дату и другие поисковые данные, устанавливаемые в организации.</w:t>
      </w:r>
    </w:p>
    <w:p w:rsidR="00CB2A85" w:rsidRDefault="00CB2A85" w:rsidP="00C6304F">
      <w:pPr>
        <w:spacing w:before="100" w:beforeAutospacing="1" w:after="100" w:afterAutospacing="1" w:line="240" w:lineRule="auto"/>
        <w:ind w:firstLine="18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Вывод по работе:</w:t>
      </w:r>
    </w:p>
    <w:p w:rsidR="00CB2A85" w:rsidRDefault="00CB2A85" w:rsidP="00C6304F">
      <w:pPr>
        <w:spacing w:before="100" w:beforeAutospacing="1" w:after="100" w:afterAutospacing="1" w:line="240" w:lineRule="auto"/>
        <w:ind w:firstLine="180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D92B70" w:rsidRPr="00DE7090" w:rsidRDefault="00D92B70" w:rsidP="00C6304F">
      <w:pPr>
        <w:spacing w:before="100" w:beforeAutospacing="1" w:after="100" w:afterAutospacing="1" w:line="240" w:lineRule="auto"/>
        <w:ind w:firstLine="180"/>
        <w:rPr>
          <w:rFonts w:ascii="Times New Roman" w:hAnsi="Times New Roman" w:cs="Times New Roman"/>
          <w:sz w:val="28"/>
          <w:szCs w:val="28"/>
          <w:lang w:eastAsia="ru-RU"/>
        </w:rPr>
      </w:pPr>
      <w:r w:rsidRPr="00DE7090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Контрольные вопросы:</w:t>
      </w:r>
    </w:p>
    <w:p w:rsidR="00D92B70" w:rsidRDefault="00D92B70" w:rsidP="003C1E9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Бланк документа и требования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его оформления.</w:t>
      </w:r>
    </w:p>
    <w:p w:rsidR="00D92B70" w:rsidRPr="00DE7090" w:rsidRDefault="00D92B70" w:rsidP="003C1E95">
      <w:p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2. Реквизиты документа</w:t>
      </w:r>
      <w:r w:rsidRPr="00DE7090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92B70" w:rsidRDefault="00D92B70" w:rsidP="00C6304F">
      <w:pPr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3. Правила оформления реквизитов документа.</w:t>
      </w:r>
    </w:p>
    <w:p w:rsidR="00D92B70" w:rsidRPr="00DE7090" w:rsidRDefault="00D92B70" w:rsidP="00C6304F">
      <w:r>
        <w:rPr>
          <w:rFonts w:ascii="Times New Roman" w:hAnsi="Times New Roman" w:cs="Times New Roman"/>
          <w:sz w:val="28"/>
          <w:szCs w:val="28"/>
          <w:lang w:eastAsia="ru-RU"/>
        </w:rPr>
        <w:t>4. Вилы бланков.</w:t>
      </w:r>
    </w:p>
    <w:sectPr w:rsidR="00D92B70" w:rsidRPr="00DE7090" w:rsidSect="00C6304F">
      <w:pgSz w:w="11906" w:h="16838"/>
      <w:pgMar w:top="360" w:right="566" w:bottom="1134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10CEA"/>
    <w:multiLevelType w:val="multilevel"/>
    <w:tmpl w:val="213E95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FC06EC"/>
    <w:multiLevelType w:val="hybridMultilevel"/>
    <w:tmpl w:val="6F5A4004"/>
    <w:lvl w:ilvl="0" w:tplc="04190001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cs="Wingdings" w:hint="default"/>
      </w:rPr>
    </w:lvl>
  </w:abstractNum>
  <w:abstractNum w:abstractNumId="2">
    <w:nsid w:val="3409730B"/>
    <w:multiLevelType w:val="hybridMultilevel"/>
    <w:tmpl w:val="6C509F72"/>
    <w:lvl w:ilvl="0" w:tplc="04190001">
      <w:start w:val="1"/>
      <w:numFmt w:val="bullet"/>
      <w:lvlText w:val=""/>
      <w:lvlJc w:val="left"/>
      <w:pPr>
        <w:tabs>
          <w:tab w:val="num" w:pos="1020"/>
        </w:tabs>
        <w:ind w:left="10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cs="Wingdings" w:hint="default"/>
      </w:rPr>
    </w:lvl>
  </w:abstractNum>
  <w:abstractNum w:abstractNumId="3">
    <w:nsid w:val="38B81FF7"/>
    <w:multiLevelType w:val="multilevel"/>
    <w:tmpl w:val="F39C3CD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DB530C"/>
    <w:multiLevelType w:val="multilevel"/>
    <w:tmpl w:val="5218D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C910B97"/>
    <w:multiLevelType w:val="multilevel"/>
    <w:tmpl w:val="C180D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1211769"/>
    <w:multiLevelType w:val="multilevel"/>
    <w:tmpl w:val="7C1CD9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6"/>
  </w:num>
  <w:num w:numId="5">
    <w:abstractNumId w:val="3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72D2E"/>
    <w:rsid w:val="000A7949"/>
    <w:rsid w:val="0024264D"/>
    <w:rsid w:val="0031441E"/>
    <w:rsid w:val="0035234B"/>
    <w:rsid w:val="003959BD"/>
    <w:rsid w:val="003C1E95"/>
    <w:rsid w:val="005F6AAE"/>
    <w:rsid w:val="007A26BA"/>
    <w:rsid w:val="0085476D"/>
    <w:rsid w:val="00871CEE"/>
    <w:rsid w:val="00994C67"/>
    <w:rsid w:val="00A36CFD"/>
    <w:rsid w:val="00AC64B0"/>
    <w:rsid w:val="00B411ED"/>
    <w:rsid w:val="00BE1458"/>
    <w:rsid w:val="00C40420"/>
    <w:rsid w:val="00C6304F"/>
    <w:rsid w:val="00CB2A85"/>
    <w:rsid w:val="00CF1004"/>
    <w:rsid w:val="00D92B70"/>
    <w:rsid w:val="00D97776"/>
    <w:rsid w:val="00DC4F18"/>
    <w:rsid w:val="00DE7090"/>
    <w:rsid w:val="00DF71D1"/>
    <w:rsid w:val="00E44D0A"/>
    <w:rsid w:val="00E72D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776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rsid w:val="00E72D2E"/>
    <w:rPr>
      <w:color w:val="0000FF"/>
      <w:u w:val="single"/>
    </w:rPr>
  </w:style>
  <w:style w:type="paragraph" w:customStyle="1" w:styleId="style3">
    <w:name w:val="style3"/>
    <w:basedOn w:val="a"/>
    <w:uiPriority w:val="99"/>
    <w:rsid w:val="00E72D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Strong"/>
    <w:basedOn w:val="a0"/>
    <w:uiPriority w:val="99"/>
    <w:qFormat/>
    <w:rsid w:val="00E72D2E"/>
    <w:rPr>
      <w:b/>
      <w:bCs/>
    </w:rPr>
  </w:style>
  <w:style w:type="character" w:styleId="a5">
    <w:name w:val="Emphasis"/>
    <w:basedOn w:val="a0"/>
    <w:uiPriority w:val="99"/>
    <w:qFormat/>
    <w:rsid w:val="00E72D2E"/>
    <w:rPr>
      <w:i/>
      <w:iCs/>
    </w:rPr>
  </w:style>
  <w:style w:type="character" w:customStyle="1" w:styleId="style31">
    <w:name w:val="style31"/>
    <w:basedOn w:val="a0"/>
    <w:uiPriority w:val="99"/>
    <w:rsid w:val="00E72D2E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314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411ED"/>
    <w:rPr>
      <w:rFonts w:ascii="Times New Roman" w:hAnsi="Times New Roman" w:cs="Times New Roman"/>
      <w:sz w:val="2"/>
      <w:szCs w:val="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900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900267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0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900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90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0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900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090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0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90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7</Pages>
  <Words>2112</Words>
  <Characters>15399</Characters>
  <Application>Microsoft Office Word</Application>
  <DocSecurity>0</DocSecurity>
  <Lines>128</Lines>
  <Paragraphs>34</Paragraphs>
  <ScaleCrop>false</ScaleCrop>
  <Company>MultiDVD Team</Company>
  <LinksUpToDate>false</LinksUpToDate>
  <CharactersWithSpaces>17477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Документационное обеспечение управления</dc:title>
  <dc:subject/>
  <dc:creator>ирина</dc:creator>
  <cp:keywords/>
  <dc:description/>
  <cp:lastModifiedBy>Danil</cp:lastModifiedBy>
  <cp:revision>6</cp:revision>
  <cp:lastPrinted>2012-01-03T13:30:00Z</cp:lastPrinted>
  <dcterms:created xsi:type="dcterms:W3CDTF">2011-12-07T05:57:00Z</dcterms:created>
  <dcterms:modified xsi:type="dcterms:W3CDTF">2012-01-03T13:30:00Z</dcterms:modified>
</cp:coreProperties>
</file>